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03" w:rsidRPr="004F2532" w:rsidRDefault="000147CC" w:rsidP="00901003">
      <w:pPr>
        <w:pStyle w:val="NormalnyWeb"/>
        <w:rPr>
          <w:rFonts w:ascii="Verdana" w:hAnsi="Verdana"/>
          <w:sz w:val="20"/>
          <w:szCs w:val="20"/>
          <w:lang w:val="pl-PL"/>
        </w:rPr>
      </w:pPr>
      <w:r>
        <w:rPr>
          <w:rFonts w:ascii="Verdana" w:hAnsi="Verdana"/>
          <w:sz w:val="20"/>
          <w:szCs w:val="20"/>
          <w:lang w:val="pl-PL"/>
        </w:rPr>
        <w:t>14</w:t>
      </w:r>
      <w:r w:rsidR="00BD4A19">
        <w:rPr>
          <w:rFonts w:ascii="Verdana" w:hAnsi="Verdana"/>
          <w:sz w:val="20"/>
          <w:szCs w:val="20"/>
          <w:lang w:val="pl-PL"/>
        </w:rPr>
        <w:t xml:space="preserve"> maja</w:t>
      </w:r>
      <w:r w:rsidR="00867CDE">
        <w:rPr>
          <w:rFonts w:ascii="Verdana" w:hAnsi="Verdana"/>
          <w:sz w:val="20"/>
          <w:szCs w:val="20"/>
          <w:lang w:val="pl-PL"/>
        </w:rPr>
        <w:t xml:space="preserve"> 2015</w:t>
      </w:r>
    </w:p>
    <w:p w:rsidR="00C93CF2" w:rsidRDefault="00C93CF2" w:rsidP="00F54648">
      <w:pPr>
        <w:spacing w:after="0" w:line="280" w:lineRule="exact"/>
        <w:jc w:val="both"/>
        <w:rPr>
          <w:rFonts w:eastAsia="Calibri" w:cs="Calibri"/>
          <w:b/>
          <w:sz w:val="24"/>
          <w:lang w:val="pl-PL"/>
        </w:rPr>
      </w:pPr>
    </w:p>
    <w:p w:rsidR="000147CC" w:rsidRPr="00544644" w:rsidRDefault="000147CC" w:rsidP="000147CC">
      <w:pPr>
        <w:spacing w:after="0" w:line="280" w:lineRule="exact"/>
        <w:jc w:val="both"/>
        <w:rPr>
          <w:rFonts w:eastAsia="Calibri" w:cs="Calibri"/>
          <w:b/>
          <w:sz w:val="24"/>
          <w:lang w:val="pl-PL"/>
        </w:rPr>
      </w:pPr>
      <w:proofErr w:type="spellStart"/>
      <w:r>
        <w:rPr>
          <w:rFonts w:eastAsia="Calibri" w:cs="Calibri"/>
          <w:b/>
          <w:sz w:val="24"/>
          <w:lang w:val="pl-PL"/>
        </w:rPr>
        <w:t>itelligence</w:t>
      </w:r>
      <w:proofErr w:type="spellEnd"/>
      <w:r>
        <w:rPr>
          <w:rFonts w:eastAsia="Calibri" w:cs="Calibri"/>
          <w:b/>
          <w:sz w:val="24"/>
          <w:lang w:val="pl-PL"/>
        </w:rPr>
        <w:t xml:space="preserve"> w</w:t>
      </w:r>
      <w:r w:rsidRPr="00544644">
        <w:rPr>
          <w:rFonts w:eastAsia="Calibri" w:cs="Calibri"/>
          <w:b/>
          <w:sz w:val="24"/>
          <w:lang w:val="pl-PL"/>
        </w:rPr>
        <w:t xml:space="preserve"> Business Garden Poznań</w:t>
      </w:r>
      <w:r>
        <w:rPr>
          <w:rFonts w:eastAsia="Calibri" w:cs="Calibri"/>
          <w:b/>
          <w:sz w:val="24"/>
          <w:lang w:val="pl-PL"/>
        </w:rPr>
        <w:t xml:space="preserve"> </w:t>
      </w:r>
    </w:p>
    <w:p w:rsidR="000147CC" w:rsidRPr="00F54648" w:rsidRDefault="000147CC" w:rsidP="000147CC">
      <w:pPr>
        <w:spacing w:after="0" w:line="280" w:lineRule="exact"/>
        <w:jc w:val="both"/>
        <w:rPr>
          <w:rFonts w:eastAsia="Calibri" w:cs="Calibri"/>
          <w:lang w:val="pl-PL"/>
        </w:rPr>
      </w:pPr>
    </w:p>
    <w:p w:rsidR="000147CC" w:rsidRPr="00510F71" w:rsidRDefault="000147CC" w:rsidP="000147CC">
      <w:pPr>
        <w:spacing w:after="0" w:line="280" w:lineRule="exact"/>
        <w:jc w:val="both"/>
        <w:rPr>
          <w:rFonts w:eastAsia="Calibri" w:cs="Calibri"/>
          <w:b/>
          <w:sz w:val="20"/>
          <w:szCs w:val="20"/>
          <w:lang w:val="pl-PL"/>
        </w:rPr>
      </w:pPr>
      <w:r w:rsidRPr="00510F71">
        <w:rPr>
          <w:rFonts w:eastAsia="Calibri" w:cs="Calibri"/>
          <w:b/>
          <w:sz w:val="20"/>
          <w:szCs w:val="20"/>
          <w:lang w:val="pl-PL"/>
        </w:rPr>
        <w:t>Vastint Poland informuje o podpisaniu umowy najmu ok. 1.200 m</w:t>
      </w:r>
      <w:r w:rsidRPr="00510F71">
        <w:rPr>
          <w:rFonts w:eastAsia="Calibri" w:cs="Calibri"/>
          <w:b/>
          <w:sz w:val="20"/>
          <w:szCs w:val="20"/>
          <w:vertAlign w:val="superscript"/>
          <w:lang w:val="pl-PL"/>
        </w:rPr>
        <w:t>2</w:t>
      </w:r>
      <w:r w:rsidRPr="00510F71">
        <w:rPr>
          <w:rFonts w:eastAsia="Calibri" w:cs="Calibri"/>
          <w:b/>
          <w:sz w:val="20"/>
          <w:szCs w:val="20"/>
          <w:lang w:val="pl-PL"/>
        </w:rPr>
        <w:t xml:space="preserve"> powierzchni biurowej w </w:t>
      </w:r>
      <w:r w:rsidR="007C793D">
        <w:rPr>
          <w:rFonts w:eastAsia="Calibri" w:cs="Calibri"/>
          <w:b/>
          <w:sz w:val="20"/>
          <w:szCs w:val="20"/>
          <w:lang w:val="pl-PL"/>
        </w:rPr>
        <w:t xml:space="preserve">kompleksie </w:t>
      </w:r>
      <w:r w:rsidRPr="00510F71">
        <w:rPr>
          <w:rFonts w:eastAsia="Calibri" w:cs="Calibri"/>
          <w:b/>
          <w:sz w:val="20"/>
          <w:szCs w:val="20"/>
          <w:lang w:val="pl-PL"/>
        </w:rPr>
        <w:t xml:space="preserve">Business Garden Poznań z firmą </w:t>
      </w:r>
      <w:proofErr w:type="spellStart"/>
      <w:r w:rsidRPr="00510F71">
        <w:rPr>
          <w:rFonts w:eastAsia="Calibri" w:cs="Calibri"/>
          <w:b/>
          <w:sz w:val="20"/>
          <w:szCs w:val="20"/>
          <w:lang w:val="pl-PL"/>
        </w:rPr>
        <w:t>itelligence</w:t>
      </w:r>
      <w:proofErr w:type="spellEnd"/>
      <w:r w:rsidRPr="00510F71">
        <w:rPr>
          <w:rFonts w:eastAsia="Calibri" w:cs="Calibri"/>
          <w:b/>
          <w:sz w:val="20"/>
          <w:szCs w:val="20"/>
          <w:lang w:val="pl-PL"/>
        </w:rPr>
        <w:t xml:space="preserve">, oferującą renomowane rozwiązania SAP oraz świadczącą usługi outsourcingu IT dla klientów na całym świecie. Działalność w nowej siedzibie najemca planuje rozpocząć w lipcu </w:t>
      </w:r>
      <w:r w:rsidR="007C793D">
        <w:rPr>
          <w:rFonts w:eastAsia="Calibri" w:cs="Calibri"/>
          <w:b/>
          <w:sz w:val="20"/>
          <w:szCs w:val="20"/>
          <w:lang w:val="pl-PL"/>
        </w:rPr>
        <w:t>tego roku</w:t>
      </w:r>
      <w:r w:rsidRPr="00510F71">
        <w:rPr>
          <w:rFonts w:eastAsia="Calibri" w:cs="Calibri"/>
          <w:b/>
          <w:sz w:val="20"/>
          <w:szCs w:val="20"/>
          <w:lang w:val="pl-PL"/>
        </w:rPr>
        <w:t xml:space="preserve">. W negocjacjach klienta reprezentowała firma CBRE. </w:t>
      </w:r>
    </w:p>
    <w:p w:rsidR="000147CC" w:rsidRPr="00510F71" w:rsidRDefault="000147CC" w:rsidP="000147CC">
      <w:pPr>
        <w:spacing w:after="0" w:line="280" w:lineRule="exact"/>
        <w:jc w:val="both"/>
        <w:rPr>
          <w:rFonts w:eastAsia="Calibri" w:cs="Calibri"/>
          <w:sz w:val="20"/>
          <w:szCs w:val="20"/>
          <w:lang w:val="pl-PL"/>
        </w:rPr>
      </w:pPr>
    </w:p>
    <w:p w:rsidR="000147CC" w:rsidRDefault="000147CC" w:rsidP="003B682C">
      <w:pPr>
        <w:spacing w:after="0" w:line="280" w:lineRule="exact"/>
        <w:jc w:val="both"/>
        <w:rPr>
          <w:rFonts w:eastAsia="Calibri" w:cs="Calibri"/>
          <w:sz w:val="20"/>
          <w:szCs w:val="20"/>
          <w:lang w:val="pl-PL"/>
        </w:rPr>
      </w:pPr>
      <w:r w:rsidRPr="00510F71">
        <w:rPr>
          <w:rFonts w:eastAsia="Calibri" w:cs="Calibri"/>
          <w:sz w:val="20"/>
          <w:szCs w:val="20"/>
          <w:lang w:val="pl-PL"/>
        </w:rPr>
        <w:t xml:space="preserve"> „Wynajem nowej powierzchni w Business Garden </w:t>
      </w:r>
      <w:r w:rsidR="005D7E9E">
        <w:rPr>
          <w:rFonts w:eastAsia="Calibri" w:cs="Calibri"/>
          <w:sz w:val="20"/>
          <w:szCs w:val="20"/>
          <w:lang w:val="pl-PL"/>
        </w:rPr>
        <w:t xml:space="preserve">w Poznaniu </w:t>
      </w:r>
      <w:r w:rsidRPr="00510F71">
        <w:rPr>
          <w:rFonts w:eastAsia="Calibri" w:cs="Calibri"/>
          <w:sz w:val="20"/>
          <w:szCs w:val="20"/>
          <w:lang w:val="pl-PL"/>
        </w:rPr>
        <w:t xml:space="preserve">jest następstwem naszego intensywnego rozwoju. Od lat odnotowujemy nie tylko wzrost przychodów, ale z roku na rok zwiększamy zatrudnienie. Decyzję o nowym, większym biurze podjęliśmy w zeszłym roku. Chcemy zapewnić naszym pracownikom wysoki standard i bardzo dobre warunki pracy. Nowe biuro pozwoli nam na przeniesienie części osób z naszego data </w:t>
      </w:r>
      <w:proofErr w:type="spellStart"/>
      <w:r w:rsidRPr="00510F71">
        <w:rPr>
          <w:rFonts w:eastAsia="Calibri" w:cs="Calibri"/>
          <w:sz w:val="20"/>
          <w:szCs w:val="20"/>
          <w:lang w:val="pl-PL"/>
        </w:rPr>
        <w:t>center</w:t>
      </w:r>
      <w:proofErr w:type="spellEnd"/>
      <w:r w:rsidRPr="00510F71">
        <w:rPr>
          <w:rFonts w:eastAsia="Calibri" w:cs="Calibri"/>
          <w:sz w:val="20"/>
          <w:szCs w:val="20"/>
          <w:lang w:val="pl-PL"/>
        </w:rPr>
        <w:t xml:space="preserve"> w Tarnowie Podgórnym. W Business Garden mieścić się będzie biuro z</w:t>
      </w:r>
      <w:r w:rsidR="007C793D">
        <w:rPr>
          <w:rFonts w:eastAsia="Calibri" w:cs="Calibri"/>
          <w:sz w:val="20"/>
          <w:szCs w:val="20"/>
          <w:lang w:val="pl-PL"/>
        </w:rPr>
        <w:t>arządu, administracja, sprzedaż</w:t>
      </w:r>
      <w:r w:rsidR="005D7E9E">
        <w:rPr>
          <w:rFonts w:eastAsia="Calibri" w:cs="Calibri"/>
          <w:sz w:val="20"/>
          <w:szCs w:val="20"/>
          <w:lang w:val="pl-PL"/>
        </w:rPr>
        <w:t xml:space="preserve"> </w:t>
      </w:r>
      <w:r w:rsidRPr="00510F71">
        <w:rPr>
          <w:rFonts w:eastAsia="Calibri" w:cs="Calibri"/>
          <w:sz w:val="20"/>
          <w:szCs w:val="20"/>
          <w:lang w:val="pl-PL"/>
        </w:rPr>
        <w:t>i marketing, service-</w:t>
      </w:r>
      <w:proofErr w:type="spellStart"/>
      <w:r w:rsidRPr="00510F71">
        <w:rPr>
          <w:rFonts w:eastAsia="Calibri" w:cs="Calibri"/>
          <w:sz w:val="20"/>
          <w:szCs w:val="20"/>
          <w:lang w:val="pl-PL"/>
        </w:rPr>
        <w:t>desk</w:t>
      </w:r>
      <w:proofErr w:type="spellEnd"/>
      <w:r w:rsidRPr="00510F71">
        <w:rPr>
          <w:rFonts w:eastAsia="Calibri" w:cs="Calibri"/>
          <w:sz w:val="20"/>
          <w:szCs w:val="20"/>
          <w:lang w:val="pl-PL"/>
        </w:rPr>
        <w:t xml:space="preserve">, dział konsultingu i wsparcia aplikacyjnego SAP oraz dedykowany zespół dla klienta niemieckiego”. – powiedział Krzysztof Witczak, prezes zarządu, </w:t>
      </w:r>
      <w:proofErr w:type="spellStart"/>
      <w:r w:rsidRPr="00510F71">
        <w:rPr>
          <w:rFonts w:eastAsia="Calibri" w:cs="Calibri"/>
          <w:sz w:val="20"/>
          <w:szCs w:val="20"/>
          <w:lang w:val="pl-PL"/>
        </w:rPr>
        <w:t>itelligence</w:t>
      </w:r>
      <w:proofErr w:type="spellEnd"/>
      <w:r w:rsidRPr="00510F71">
        <w:rPr>
          <w:rFonts w:eastAsia="Calibri" w:cs="Calibri"/>
          <w:sz w:val="20"/>
          <w:szCs w:val="20"/>
          <w:lang w:val="pl-PL"/>
        </w:rPr>
        <w:t xml:space="preserve"> </w:t>
      </w:r>
      <w:r w:rsidR="001706A1">
        <w:rPr>
          <w:rFonts w:eastAsia="Calibri" w:cs="Calibri"/>
          <w:sz w:val="20"/>
          <w:szCs w:val="20"/>
          <w:lang w:val="pl-PL"/>
        </w:rPr>
        <w:t xml:space="preserve"> </w:t>
      </w:r>
      <w:r w:rsidRPr="00510F71">
        <w:rPr>
          <w:rFonts w:eastAsia="Calibri" w:cs="Calibri"/>
          <w:sz w:val="20"/>
          <w:szCs w:val="20"/>
          <w:lang w:val="pl-PL"/>
        </w:rPr>
        <w:t>sp. z o.o.</w:t>
      </w:r>
    </w:p>
    <w:p w:rsidR="003B682C" w:rsidRPr="00510F71" w:rsidRDefault="003B682C" w:rsidP="003B682C">
      <w:pPr>
        <w:spacing w:after="0" w:line="280" w:lineRule="exact"/>
        <w:jc w:val="both"/>
        <w:rPr>
          <w:rFonts w:eastAsia="Calibri" w:cs="Calibri"/>
          <w:sz w:val="20"/>
          <w:szCs w:val="20"/>
          <w:lang w:val="pl-PL"/>
        </w:rPr>
      </w:pPr>
    </w:p>
    <w:p w:rsidR="00771693" w:rsidRDefault="000147CC" w:rsidP="003B682C">
      <w:pPr>
        <w:spacing w:after="0" w:line="280" w:lineRule="exact"/>
        <w:jc w:val="both"/>
        <w:rPr>
          <w:rFonts w:eastAsia="Calibri" w:cs="Calibri"/>
          <w:sz w:val="20"/>
          <w:szCs w:val="20"/>
          <w:lang w:val="pl-PL"/>
        </w:rPr>
      </w:pPr>
      <w:r w:rsidRPr="00510F71">
        <w:rPr>
          <w:rFonts w:eastAsia="Calibri" w:cs="Calibri"/>
          <w:sz w:val="20"/>
          <w:szCs w:val="20"/>
          <w:lang w:val="pl-PL"/>
        </w:rPr>
        <w:t>„</w:t>
      </w:r>
      <w:r w:rsidR="00771693" w:rsidRPr="00510F71">
        <w:rPr>
          <w:rFonts w:eastAsia="Calibri" w:cs="Calibri"/>
          <w:sz w:val="20"/>
          <w:szCs w:val="20"/>
          <w:lang w:val="pl-PL"/>
        </w:rPr>
        <w:t xml:space="preserve">Business Garden </w:t>
      </w:r>
      <w:r w:rsidR="005D7E9E">
        <w:rPr>
          <w:rFonts w:eastAsia="Calibri" w:cs="Calibri"/>
          <w:sz w:val="20"/>
          <w:szCs w:val="20"/>
          <w:lang w:val="pl-PL"/>
        </w:rPr>
        <w:t xml:space="preserve">Poznań </w:t>
      </w:r>
      <w:r w:rsidR="00771693" w:rsidRPr="00510F71">
        <w:rPr>
          <w:rFonts w:eastAsia="Calibri" w:cs="Calibri"/>
          <w:sz w:val="20"/>
          <w:szCs w:val="20"/>
          <w:lang w:val="pl-PL"/>
        </w:rPr>
        <w:t xml:space="preserve">zapewnia wyważone połączenie funkcji biurowych z dostępem </w:t>
      </w:r>
      <w:r w:rsidR="005D7E9E">
        <w:rPr>
          <w:rFonts w:eastAsia="Calibri" w:cs="Calibri"/>
          <w:sz w:val="20"/>
          <w:szCs w:val="20"/>
          <w:lang w:val="pl-PL"/>
        </w:rPr>
        <w:t xml:space="preserve">                  </w:t>
      </w:r>
      <w:r w:rsidR="00771693" w:rsidRPr="00510F71">
        <w:rPr>
          <w:rFonts w:eastAsia="Calibri" w:cs="Calibri"/>
          <w:sz w:val="20"/>
          <w:szCs w:val="20"/>
          <w:lang w:val="pl-PL"/>
        </w:rPr>
        <w:t>do istotnych usług towarzyszących, rekreacji i wypoczynku. Jednak najbardziej wyróżniającym elementem naszych parków biznesowych jest ponad przeciętny udział terenów zielonych. Niewiele projektów komercyjnych w naszym kraju może pochwalić się tak dużą powierzchnią starannie zaaranżowanych ogrodów. Dlatego jestem przekonany, że przestrzeń biurowa</w:t>
      </w:r>
      <w:r w:rsidR="005D7E9E">
        <w:rPr>
          <w:rFonts w:eastAsia="Calibri" w:cs="Calibri"/>
          <w:sz w:val="20"/>
          <w:szCs w:val="20"/>
          <w:lang w:val="pl-PL"/>
        </w:rPr>
        <w:t xml:space="preserve">                   </w:t>
      </w:r>
      <w:bookmarkStart w:id="0" w:name="_GoBack"/>
      <w:bookmarkEnd w:id="0"/>
      <w:r w:rsidR="00771693" w:rsidRPr="00510F71">
        <w:rPr>
          <w:rFonts w:eastAsia="Calibri" w:cs="Calibri"/>
          <w:sz w:val="20"/>
          <w:szCs w:val="20"/>
          <w:lang w:val="pl-PL"/>
        </w:rPr>
        <w:t xml:space="preserve"> z otaczającym ogrodem będzie wspierać rozwój biznesu oraz zapewni pracownikom naszego najemcy przyjazne i wygodne m</w:t>
      </w:r>
      <w:r w:rsidRPr="00510F71">
        <w:rPr>
          <w:rFonts w:eastAsia="Calibri" w:cs="Calibri"/>
          <w:sz w:val="20"/>
          <w:szCs w:val="20"/>
          <w:lang w:val="pl-PL"/>
        </w:rPr>
        <w:t xml:space="preserve">iejsce pracy”. </w:t>
      </w:r>
      <w:r w:rsidR="00771693" w:rsidRPr="00510F71">
        <w:rPr>
          <w:rFonts w:eastAsia="Calibri" w:cs="Calibri"/>
          <w:sz w:val="20"/>
          <w:szCs w:val="20"/>
          <w:lang w:val="pl-PL"/>
        </w:rPr>
        <w:t xml:space="preserve">- powiedział Roger Andersson, Dyrektor Zarządzający Vastint Poland. </w:t>
      </w:r>
    </w:p>
    <w:p w:rsidR="003B682C" w:rsidRPr="00510F71" w:rsidRDefault="003B682C" w:rsidP="003B682C">
      <w:pPr>
        <w:spacing w:after="0" w:line="280" w:lineRule="exact"/>
        <w:jc w:val="both"/>
        <w:rPr>
          <w:rFonts w:eastAsia="Calibri" w:cs="Calibri"/>
          <w:sz w:val="20"/>
          <w:szCs w:val="20"/>
          <w:lang w:val="pl-PL"/>
        </w:rPr>
      </w:pPr>
    </w:p>
    <w:p w:rsidR="0054291F" w:rsidRDefault="000147CC" w:rsidP="003B682C">
      <w:pPr>
        <w:spacing w:after="0" w:line="280" w:lineRule="exact"/>
        <w:jc w:val="both"/>
        <w:rPr>
          <w:sz w:val="20"/>
          <w:szCs w:val="20"/>
          <w:lang w:val="pl-PL"/>
        </w:rPr>
      </w:pPr>
      <w:r w:rsidRPr="00510F71">
        <w:rPr>
          <w:sz w:val="20"/>
          <w:szCs w:val="20"/>
          <w:lang w:val="pl-PL"/>
        </w:rPr>
        <w:t>„</w:t>
      </w:r>
      <w:r w:rsidR="00E91BB4" w:rsidRPr="00510F71">
        <w:rPr>
          <w:sz w:val="20"/>
          <w:szCs w:val="20"/>
          <w:lang w:val="pl-PL"/>
        </w:rPr>
        <w:t xml:space="preserve">Dla naszego klienta niezwykle istotne było zapewnienie pracownikom nowoczesnego, komfortowego środowiska pracy, jednocześnie mając na względzie </w:t>
      </w:r>
      <w:r w:rsidR="00B74429" w:rsidRPr="00510F71">
        <w:rPr>
          <w:sz w:val="20"/>
          <w:szCs w:val="20"/>
          <w:lang w:val="pl-PL"/>
        </w:rPr>
        <w:t>uzyskanie korzystnych warunków najmu</w:t>
      </w:r>
      <w:r w:rsidR="00103C75" w:rsidRPr="00510F71">
        <w:rPr>
          <w:sz w:val="20"/>
          <w:szCs w:val="20"/>
          <w:lang w:val="pl-PL"/>
        </w:rPr>
        <w:t xml:space="preserve">. Poprzez efektywne negocjacje, </w:t>
      </w:r>
      <w:r w:rsidR="00290FC4" w:rsidRPr="00510F71">
        <w:rPr>
          <w:sz w:val="20"/>
          <w:szCs w:val="20"/>
          <w:lang w:val="pl-PL"/>
        </w:rPr>
        <w:t xml:space="preserve">wszelkie </w:t>
      </w:r>
      <w:r w:rsidR="00103C75" w:rsidRPr="00510F71">
        <w:rPr>
          <w:sz w:val="20"/>
          <w:szCs w:val="20"/>
          <w:lang w:val="pl-PL"/>
        </w:rPr>
        <w:t>oczekiwania klienta zostały</w:t>
      </w:r>
      <w:r w:rsidR="00510F71">
        <w:rPr>
          <w:sz w:val="20"/>
          <w:szCs w:val="20"/>
          <w:lang w:val="pl-PL"/>
        </w:rPr>
        <w:t xml:space="preserve">                        </w:t>
      </w:r>
      <w:r w:rsidR="00103C75" w:rsidRPr="00510F71">
        <w:rPr>
          <w:sz w:val="20"/>
          <w:szCs w:val="20"/>
          <w:lang w:val="pl-PL"/>
        </w:rPr>
        <w:t xml:space="preserve"> </w:t>
      </w:r>
      <w:r w:rsidR="00290FC4" w:rsidRPr="00510F71">
        <w:rPr>
          <w:sz w:val="20"/>
          <w:szCs w:val="20"/>
          <w:lang w:val="pl-PL"/>
        </w:rPr>
        <w:t xml:space="preserve">w </w:t>
      </w:r>
      <w:r w:rsidR="00103C75" w:rsidRPr="00510F71">
        <w:rPr>
          <w:sz w:val="20"/>
          <w:szCs w:val="20"/>
          <w:lang w:val="pl-PL"/>
        </w:rPr>
        <w:t>spełnione</w:t>
      </w:r>
      <w:r w:rsidR="00290FC4" w:rsidRPr="00510F71">
        <w:rPr>
          <w:sz w:val="20"/>
          <w:szCs w:val="20"/>
          <w:lang w:val="pl-PL"/>
        </w:rPr>
        <w:t xml:space="preserve"> w kompleksie biurowym Business Garden</w:t>
      </w:r>
      <w:r w:rsidRPr="00510F71">
        <w:rPr>
          <w:sz w:val="20"/>
          <w:szCs w:val="20"/>
          <w:lang w:val="pl-PL"/>
        </w:rPr>
        <w:t>”.</w:t>
      </w:r>
      <w:r w:rsidR="00771693" w:rsidRPr="00510F71">
        <w:rPr>
          <w:sz w:val="20"/>
          <w:szCs w:val="20"/>
          <w:lang w:val="pl-PL"/>
        </w:rPr>
        <w:t xml:space="preserve"> </w:t>
      </w:r>
      <w:r w:rsidR="00290FC4" w:rsidRPr="00510F71">
        <w:rPr>
          <w:sz w:val="20"/>
          <w:szCs w:val="20"/>
          <w:lang w:val="pl-PL"/>
        </w:rPr>
        <w:t>- powiedziała Anna Trębicka, Starszy Negocjator</w:t>
      </w:r>
      <w:r w:rsidR="00213BC5" w:rsidRPr="00510F71">
        <w:rPr>
          <w:sz w:val="20"/>
          <w:szCs w:val="20"/>
          <w:lang w:val="pl-PL"/>
        </w:rPr>
        <w:t>, Dział Powierzchni Biurowych,</w:t>
      </w:r>
      <w:r w:rsidR="00290FC4" w:rsidRPr="00510F71">
        <w:rPr>
          <w:sz w:val="20"/>
          <w:szCs w:val="20"/>
          <w:lang w:val="pl-PL"/>
        </w:rPr>
        <w:t xml:space="preserve"> CBRE.</w:t>
      </w:r>
    </w:p>
    <w:p w:rsidR="003B682C" w:rsidRPr="00510F71" w:rsidRDefault="003B682C" w:rsidP="003B682C">
      <w:pPr>
        <w:spacing w:after="0" w:line="280" w:lineRule="exact"/>
        <w:jc w:val="both"/>
        <w:rPr>
          <w:sz w:val="20"/>
          <w:szCs w:val="20"/>
          <w:lang w:val="pl-PL"/>
        </w:rPr>
      </w:pPr>
    </w:p>
    <w:p w:rsidR="003B682C" w:rsidRDefault="009F5D81" w:rsidP="003B682C">
      <w:pPr>
        <w:spacing w:after="0" w:line="280" w:lineRule="exact"/>
        <w:jc w:val="both"/>
        <w:rPr>
          <w:sz w:val="20"/>
          <w:szCs w:val="20"/>
          <w:lang w:val="pl-PL"/>
        </w:rPr>
      </w:pPr>
      <w:r w:rsidRPr="00510F71">
        <w:rPr>
          <w:rFonts w:eastAsia="Calibri" w:cs="Calibri"/>
          <w:sz w:val="20"/>
          <w:szCs w:val="20"/>
          <w:lang w:val="pl-PL"/>
        </w:rPr>
        <w:t>Kompleks</w:t>
      </w:r>
      <w:r w:rsidR="00EF0E8A" w:rsidRPr="00510F71">
        <w:rPr>
          <w:rFonts w:eastAsia="Calibri" w:cs="Calibri"/>
          <w:sz w:val="20"/>
          <w:szCs w:val="20"/>
          <w:lang w:val="pl-PL"/>
        </w:rPr>
        <w:t xml:space="preserve"> biurowy</w:t>
      </w:r>
      <w:r w:rsidRPr="00510F71">
        <w:rPr>
          <w:rFonts w:eastAsia="Calibri" w:cs="Calibri"/>
          <w:sz w:val="20"/>
          <w:szCs w:val="20"/>
          <w:lang w:val="pl-PL"/>
        </w:rPr>
        <w:t xml:space="preserve">, zlokalizowany na skrzyżowaniu ulic Marcelińskiej i Bułgarskiej na poznańskim Marcelinie, jest jednym z trzech parków biznesowych realizowanych pod marką Business Garden przez Vastint w Polsce.  </w:t>
      </w:r>
      <w:r w:rsidR="00463CF4" w:rsidRPr="00510F71">
        <w:rPr>
          <w:sz w:val="20"/>
          <w:szCs w:val="20"/>
          <w:lang w:val="pl-PL"/>
        </w:rPr>
        <w:t>Docelowo będzie</w:t>
      </w:r>
      <w:r w:rsidR="005B3BF3" w:rsidRPr="00510F71">
        <w:rPr>
          <w:sz w:val="20"/>
          <w:szCs w:val="20"/>
          <w:lang w:val="pl-PL"/>
        </w:rPr>
        <w:t xml:space="preserve"> </w:t>
      </w:r>
      <w:r w:rsidR="00771693" w:rsidRPr="00510F71">
        <w:rPr>
          <w:sz w:val="20"/>
          <w:szCs w:val="20"/>
          <w:lang w:val="pl-PL"/>
        </w:rPr>
        <w:t xml:space="preserve">obejmował </w:t>
      </w:r>
      <w:r w:rsidR="00463CF4" w:rsidRPr="00510F71">
        <w:rPr>
          <w:sz w:val="20"/>
          <w:szCs w:val="20"/>
          <w:lang w:val="pl-PL"/>
        </w:rPr>
        <w:t>9 budynków o łącznej, planowanej powierzchni 80</w:t>
      </w:r>
      <w:r w:rsidR="001706A1">
        <w:rPr>
          <w:sz w:val="20"/>
          <w:szCs w:val="20"/>
          <w:lang w:val="pl-PL"/>
        </w:rPr>
        <w:t>.</w:t>
      </w:r>
      <w:r w:rsidR="00463CF4" w:rsidRPr="00510F71">
        <w:rPr>
          <w:sz w:val="20"/>
          <w:szCs w:val="20"/>
          <w:lang w:val="pl-PL"/>
        </w:rPr>
        <w:t>000 m</w:t>
      </w:r>
      <w:r w:rsidR="00463CF4" w:rsidRPr="00510F71">
        <w:rPr>
          <w:sz w:val="20"/>
          <w:szCs w:val="20"/>
          <w:vertAlign w:val="superscript"/>
          <w:lang w:val="pl-PL"/>
        </w:rPr>
        <w:t>2</w:t>
      </w:r>
      <w:r w:rsidR="005B3BF3" w:rsidRPr="00510F71">
        <w:rPr>
          <w:sz w:val="20"/>
          <w:szCs w:val="20"/>
          <w:lang w:val="pl-PL"/>
        </w:rPr>
        <w:t xml:space="preserve">. </w:t>
      </w:r>
      <w:r w:rsidR="00463CF4" w:rsidRPr="00510F71">
        <w:rPr>
          <w:sz w:val="20"/>
          <w:szCs w:val="20"/>
          <w:lang w:val="pl-PL"/>
        </w:rPr>
        <w:t xml:space="preserve">Oddany </w:t>
      </w:r>
      <w:r w:rsidR="00EF0E8A" w:rsidRPr="00510F71">
        <w:rPr>
          <w:sz w:val="20"/>
          <w:szCs w:val="20"/>
          <w:lang w:val="pl-PL"/>
        </w:rPr>
        <w:t xml:space="preserve">na początku tego </w:t>
      </w:r>
      <w:r w:rsidR="00463CF4" w:rsidRPr="00510F71">
        <w:rPr>
          <w:sz w:val="20"/>
          <w:szCs w:val="20"/>
          <w:lang w:val="pl-PL"/>
        </w:rPr>
        <w:t>roku</w:t>
      </w:r>
      <w:r w:rsidR="00771693" w:rsidRPr="00510F71">
        <w:rPr>
          <w:sz w:val="20"/>
          <w:szCs w:val="20"/>
          <w:lang w:val="pl-PL"/>
        </w:rPr>
        <w:t xml:space="preserve"> </w:t>
      </w:r>
      <w:r w:rsidR="00463CF4" w:rsidRPr="00510F71">
        <w:rPr>
          <w:sz w:val="20"/>
          <w:szCs w:val="20"/>
          <w:lang w:val="pl-PL"/>
        </w:rPr>
        <w:t xml:space="preserve">pierwszy </w:t>
      </w:r>
      <w:r w:rsidR="005B3BF3" w:rsidRPr="00510F71">
        <w:rPr>
          <w:sz w:val="20"/>
          <w:szCs w:val="20"/>
          <w:lang w:val="pl-PL"/>
        </w:rPr>
        <w:t>etap inwestycji</w:t>
      </w:r>
      <w:r w:rsidR="00463CF4" w:rsidRPr="00510F71">
        <w:rPr>
          <w:sz w:val="20"/>
          <w:szCs w:val="20"/>
          <w:lang w:val="pl-PL"/>
        </w:rPr>
        <w:t xml:space="preserve"> </w:t>
      </w:r>
      <w:r w:rsidR="00F422C3" w:rsidRPr="00510F71">
        <w:rPr>
          <w:sz w:val="20"/>
          <w:szCs w:val="20"/>
          <w:lang w:val="pl-PL"/>
        </w:rPr>
        <w:t>oferuje</w:t>
      </w:r>
      <w:r w:rsidR="00463CF4" w:rsidRPr="00510F71">
        <w:rPr>
          <w:sz w:val="20"/>
          <w:szCs w:val="20"/>
          <w:lang w:val="pl-PL"/>
        </w:rPr>
        <w:t xml:space="preserve"> </w:t>
      </w:r>
      <w:r w:rsidR="005B3BF3" w:rsidRPr="00510F71">
        <w:rPr>
          <w:sz w:val="20"/>
          <w:szCs w:val="20"/>
          <w:lang w:val="pl-PL"/>
        </w:rPr>
        <w:t>42</w:t>
      </w:r>
      <w:r w:rsidR="001706A1">
        <w:rPr>
          <w:sz w:val="20"/>
          <w:szCs w:val="20"/>
          <w:lang w:val="pl-PL"/>
        </w:rPr>
        <w:t>.</w:t>
      </w:r>
      <w:r w:rsidR="005B3BF3" w:rsidRPr="00510F71">
        <w:rPr>
          <w:sz w:val="20"/>
          <w:szCs w:val="20"/>
          <w:lang w:val="pl-PL"/>
        </w:rPr>
        <w:t xml:space="preserve">000 </w:t>
      </w:r>
      <w:r w:rsidR="00463CF4" w:rsidRPr="00510F71">
        <w:rPr>
          <w:sz w:val="20"/>
          <w:szCs w:val="20"/>
          <w:lang w:val="pl-PL"/>
        </w:rPr>
        <w:t>m</w:t>
      </w:r>
      <w:r w:rsidR="00463CF4" w:rsidRPr="00510F71">
        <w:rPr>
          <w:sz w:val="20"/>
          <w:szCs w:val="20"/>
          <w:vertAlign w:val="superscript"/>
          <w:lang w:val="pl-PL"/>
        </w:rPr>
        <w:t>2</w:t>
      </w:r>
      <w:r w:rsidR="005B3BF3" w:rsidRPr="00510F71">
        <w:rPr>
          <w:sz w:val="20"/>
          <w:szCs w:val="20"/>
          <w:lang w:val="pl-PL"/>
        </w:rPr>
        <w:t xml:space="preserve"> </w:t>
      </w:r>
      <w:r w:rsidRPr="00510F71">
        <w:rPr>
          <w:sz w:val="20"/>
          <w:szCs w:val="20"/>
          <w:lang w:val="pl-PL"/>
        </w:rPr>
        <w:t xml:space="preserve">nowoczesnej </w:t>
      </w:r>
      <w:r w:rsidR="005B3BF3" w:rsidRPr="00510F71">
        <w:rPr>
          <w:sz w:val="20"/>
          <w:szCs w:val="20"/>
          <w:lang w:val="pl-PL"/>
        </w:rPr>
        <w:t xml:space="preserve">powierzchni </w:t>
      </w:r>
      <w:r w:rsidRPr="00510F71">
        <w:rPr>
          <w:sz w:val="20"/>
          <w:szCs w:val="20"/>
          <w:lang w:val="pl-PL"/>
        </w:rPr>
        <w:t>biurowej</w:t>
      </w:r>
      <w:r w:rsidR="005B3BF3" w:rsidRPr="00510F71">
        <w:rPr>
          <w:sz w:val="20"/>
          <w:szCs w:val="20"/>
          <w:lang w:val="pl-PL"/>
        </w:rPr>
        <w:t xml:space="preserve">. </w:t>
      </w:r>
    </w:p>
    <w:p w:rsidR="003B682C" w:rsidRDefault="003B682C" w:rsidP="003B682C">
      <w:pPr>
        <w:spacing w:after="0" w:line="280" w:lineRule="exact"/>
        <w:jc w:val="both"/>
        <w:rPr>
          <w:sz w:val="20"/>
          <w:szCs w:val="20"/>
          <w:lang w:val="pl-PL"/>
        </w:rPr>
      </w:pPr>
    </w:p>
    <w:p w:rsidR="003B682C" w:rsidRDefault="003B682C" w:rsidP="003B682C">
      <w:pPr>
        <w:spacing w:after="0" w:line="280" w:lineRule="exact"/>
        <w:jc w:val="both"/>
        <w:rPr>
          <w:sz w:val="20"/>
          <w:szCs w:val="20"/>
          <w:lang w:val="pl-PL"/>
        </w:rPr>
      </w:pPr>
    </w:p>
    <w:p w:rsidR="003B682C" w:rsidRDefault="003B682C" w:rsidP="003B682C">
      <w:pPr>
        <w:spacing w:after="0" w:line="280" w:lineRule="exact"/>
        <w:jc w:val="both"/>
        <w:rPr>
          <w:sz w:val="20"/>
          <w:szCs w:val="20"/>
          <w:lang w:val="pl-PL"/>
        </w:rPr>
      </w:pPr>
    </w:p>
    <w:p w:rsidR="007C793D" w:rsidRDefault="007C793D" w:rsidP="003B682C">
      <w:pPr>
        <w:spacing w:after="0" w:line="280" w:lineRule="exact"/>
        <w:jc w:val="both"/>
        <w:rPr>
          <w:sz w:val="20"/>
          <w:szCs w:val="20"/>
          <w:lang w:val="pl-PL"/>
        </w:rPr>
      </w:pPr>
    </w:p>
    <w:p w:rsidR="00396521" w:rsidRDefault="00EF0E8A" w:rsidP="003B682C">
      <w:pPr>
        <w:spacing w:after="0" w:line="280" w:lineRule="exact"/>
        <w:jc w:val="both"/>
        <w:rPr>
          <w:rFonts w:eastAsia="Calibri" w:cs="Calibri"/>
          <w:sz w:val="20"/>
          <w:szCs w:val="20"/>
          <w:lang w:val="pl-PL"/>
        </w:rPr>
      </w:pPr>
      <w:r w:rsidRPr="00510F71">
        <w:rPr>
          <w:sz w:val="20"/>
          <w:szCs w:val="20"/>
          <w:lang w:val="pl-PL"/>
        </w:rPr>
        <w:t xml:space="preserve">W </w:t>
      </w:r>
      <w:r w:rsidR="00771693" w:rsidRPr="00510F71">
        <w:rPr>
          <w:sz w:val="20"/>
          <w:szCs w:val="20"/>
          <w:lang w:val="pl-PL"/>
        </w:rPr>
        <w:t>oddanych</w:t>
      </w:r>
      <w:r w:rsidRPr="00510F71">
        <w:rPr>
          <w:sz w:val="20"/>
          <w:szCs w:val="20"/>
          <w:lang w:val="pl-PL"/>
        </w:rPr>
        <w:t xml:space="preserve"> budynkach powstanie szereg udogodnień </w:t>
      </w:r>
      <w:r w:rsidR="00632ABF" w:rsidRPr="00510F71">
        <w:rPr>
          <w:sz w:val="20"/>
          <w:szCs w:val="20"/>
          <w:lang w:val="pl-PL"/>
        </w:rPr>
        <w:t xml:space="preserve">i punktów usługowych </w:t>
      </w:r>
      <w:r w:rsidRPr="00510F71">
        <w:rPr>
          <w:sz w:val="20"/>
          <w:szCs w:val="20"/>
          <w:lang w:val="pl-PL"/>
        </w:rPr>
        <w:t>dla najemców, m.in sale konferencyjne, kantyna, placówka medyczna i inne</w:t>
      </w:r>
      <w:r w:rsidR="005B3BF3" w:rsidRPr="00510F71">
        <w:rPr>
          <w:sz w:val="20"/>
          <w:szCs w:val="20"/>
          <w:lang w:val="pl-PL"/>
        </w:rPr>
        <w:t xml:space="preserve">. </w:t>
      </w:r>
      <w:r w:rsidR="00396521" w:rsidRPr="00510F71">
        <w:rPr>
          <w:rFonts w:eastAsia="Calibri" w:cs="Calibri"/>
          <w:sz w:val="20"/>
          <w:szCs w:val="20"/>
          <w:lang w:val="pl-PL"/>
        </w:rPr>
        <w:t xml:space="preserve">W kompleksie </w:t>
      </w:r>
      <w:r w:rsidR="00771693" w:rsidRPr="00510F71">
        <w:rPr>
          <w:rFonts w:eastAsia="Calibri" w:cs="Calibri"/>
          <w:sz w:val="20"/>
          <w:szCs w:val="20"/>
          <w:lang w:val="pl-PL"/>
        </w:rPr>
        <w:t xml:space="preserve">także zostanie </w:t>
      </w:r>
      <w:r w:rsidR="00396521" w:rsidRPr="00510F71">
        <w:rPr>
          <w:rFonts w:eastAsia="Calibri" w:cs="Calibri"/>
          <w:sz w:val="20"/>
          <w:szCs w:val="20"/>
          <w:lang w:val="pl-PL"/>
        </w:rPr>
        <w:t>wdrożony nowatorski program „</w:t>
      </w:r>
      <w:proofErr w:type="spellStart"/>
      <w:r w:rsidR="00396521" w:rsidRPr="00510F71">
        <w:rPr>
          <w:rFonts w:eastAsia="Calibri" w:cs="Calibri"/>
          <w:sz w:val="20"/>
          <w:szCs w:val="20"/>
          <w:lang w:val="pl-PL"/>
        </w:rPr>
        <w:t>Hospitality</w:t>
      </w:r>
      <w:proofErr w:type="spellEnd"/>
      <w:r w:rsidR="00396521" w:rsidRPr="00510F71">
        <w:rPr>
          <w:rFonts w:eastAsia="Calibri" w:cs="Calibri"/>
          <w:sz w:val="20"/>
          <w:szCs w:val="20"/>
          <w:lang w:val="pl-PL"/>
        </w:rPr>
        <w:t>”, który</w:t>
      </w:r>
      <w:r w:rsidR="00B76E13" w:rsidRPr="00510F71">
        <w:rPr>
          <w:rFonts w:eastAsia="Calibri" w:cs="Calibri"/>
          <w:sz w:val="20"/>
          <w:szCs w:val="20"/>
          <w:lang w:val="pl-PL"/>
        </w:rPr>
        <w:t xml:space="preserve"> obejmuje</w:t>
      </w:r>
      <w:r w:rsidR="00396521" w:rsidRPr="00510F71">
        <w:rPr>
          <w:rFonts w:eastAsia="Calibri" w:cs="Calibri"/>
          <w:sz w:val="20"/>
          <w:szCs w:val="20"/>
          <w:lang w:val="pl-PL"/>
        </w:rPr>
        <w:t xml:space="preserve"> </w:t>
      </w:r>
      <w:r w:rsidR="00B76E13" w:rsidRPr="00510F71">
        <w:rPr>
          <w:rFonts w:eastAsia="Calibri" w:cs="Calibri"/>
          <w:sz w:val="20"/>
          <w:szCs w:val="20"/>
          <w:lang w:val="pl-PL"/>
        </w:rPr>
        <w:t>bogaty</w:t>
      </w:r>
      <w:r w:rsidR="00E44C24" w:rsidRPr="00510F71">
        <w:rPr>
          <w:rFonts w:eastAsia="Calibri" w:cs="Calibri"/>
          <w:sz w:val="20"/>
          <w:szCs w:val="20"/>
          <w:lang w:val="pl-PL"/>
        </w:rPr>
        <w:t xml:space="preserve"> kalendarz</w:t>
      </w:r>
      <w:r w:rsidR="00B76E13" w:rsidRPr="00510F71">
        <w:rPr>
          <w:rFonts w:eastAsia="Calibri" w:cs="Calibri"/>
          <w:sz w:val="20"/>
          <w:szCs w:val="20"/>
          <w:lang w:val="pl-PL"/>
        </w:rPr>
        <w:t xml:space="preserve"> imprez </w:t>
      </w:r>
      <w:r w:rsidR="00B76E13" w:rsidRPr="00510F71">
        <w:rPr>
          <w:sz w:val="20"/>
          <w:szCs w:val="20"/>
          <w:lang w:val="pl-PL"/>
        </w:rPr>
        <w:t xml:space="preserve">oraz </w:t>
      </w:r>
      <w:r w:rsidR="00771693" w:rsidRPr="00510F71">
        <w:rPr>
          <w:sz w:val="20"/>
          <w:szCs w:val="20"/>
          <w:lang w:val="pl-PL"/>
        </w:rPr>
        <w:t xml:space="preserve">dobór </w:t>
      </w:r>
      <w:r w:rsidR="00396521" w:rsidRPr="00510F71">
        <w:rPr>
          <w:sz w:val="20"/>
          <w:szCs w:val="20"/>
          <w:lang w:val="pl-PL"/>
        </w:rPr>
        <w:t xml:space="preserve">pakietów usług </w:t>
      </w:r>
      <w:r w:rsidR="00B76E13" w:rsidRPr="00510F71">
        <w:rPr>
          <w:rFonts w:eastAsia="Calibri" w:cs="Calibri"/>
          <w:sz w:val="20"/>
          <w:szCs w:val="20"/>
          <w:lang w:val="pl-PL"/>
        </w:rPr>
        <w:t xml:space="preserve">i monitorowanie jakości świadczeń </w:t>
      </w:r>
      <w:r w:rsidR="00396521" w:rsidRPr="00510F71">
        <w:rPr>
          <w:sz w:val="20"/>
          <w:szCs w:val="20"/>
          <w:lang w:val="pl-PL"/>
        </w:rPr>
        <w:t>zgodnie z oczekiwaniami najemców</w:t>
      </w:r>
      <w:r w:rsidR="00B76E13" w:rsidRPr="00510F71">
        <w:rPr>
          <w:rFonts w:eastAsia="Calibri" w:cs="Calibri"/>
          <w:sz w:val="20"/>
          <w:szCs w:val="20"/>
          <w:lang w:val="pl-PL"/>
        </w:rPr>
        <w:t>.</w:t>
      </w:r>
    </w:p>
    <w:p w:rsidR="003B682C" w:rsidRPr="00510F71" w:rsidRDefault="003B682C" w:rsidP="003B682C">
      <w:pPr>
        <w:spacing w:after="0" w:line="280" w:lineRule="exact"/>
        <w:jc w:val="both"/>
        <w:rPr>
          <w:color w:val="000000"/>
          <w:sz w:val="20"/>
          <w:szCs w:val="20"/>
          <w:lang w:val="pl-PL"/>
        </w:rPr>
      </w:pPr>
    </w:p>
    <w:p w:rsidR="00396521" w:rsidRDefault="005B3BF3" w:rsidP="003B682C">
      <w:pPr>
        <w:spacing w:after="0" w:line="280" w:lineRule="exact"/>
        <w:jc w:val="both"/>
        <w:rPr>
          <w:rFonts w:eastAsia="Calibri" w:cs="Calibri"/>
          <w:sz w:val="20"/>
          <w:szCs w:val="20"/>
          <w:lang w:val="pl-PL"/>
        </w:rPr>
      </w:pPr>
      <w:r w:rsidRPr="00510F71">
        <w:rPr>
          <w:sz w:val="20"/>
          <w:szCs w:val="20"/>
          <w:lang w:val="pl-PL"/>
        </w:rPr>
        <w:t xml:space="preserve">Kameralna zabudowa </w:t>
      </w:r>
      <w:r w:rsidR="00EF0E8A" w:rsidRPr="00510F71">
        <w:rPr>
          <w:sz w:val="20"/>
          <w:szCs w:val="20"/>
          <w:lang w:val="pl-PL"/>
        </w:rPr>
        <w:t>kompleksu</w:t>
      </w:r>
      <w:r w:rsidR="00396521" w:rsidRPr="00510F71">
        <w:rPr>
          <w:sz w:val="20"/>
          <w:szCs w:val="20"/>
          <w:lang w:val="pl-PL"/>
        </w:rPr>
        <w:t xml:space="preserve"> </w:t>
      </w:r>
      <w:r w:rsidRPr="00510F71">
        <w:rPr>
          <w:sz w:val="20"/>
          <w:szCs w:val="20"/>
          <w:lang w:val="pl-PL"/>
        </w:rPr>
        <w:t>w otoczeniu zieleni została zaprojektowana w oparciu</w:t>
      </w:r>
      <w:r w:rsidR="00771693" w:rsidRPr="00510F71">
        <w:rPr>
          <w:sz w:val="20"/>
          <w:szCs w:val="20"/>
          <w:lang w:val="pl-PL"/>
        </w:rPr>
        <w:t xml:space="preserve">                 </w:t>
      </w:r>
      <w:r w:rsidRPr="00510F71">
        <w:rPr>
          <w:sz w:val="20"/>
          <w:szCs w:val="20"/>
          <w:lang w:val="pl-PL"/>
        </w:rPr>
        <w:t xml:space="preserve"> o nowoczesne i energooszczędne rozwiązania techniczne zgod</w:t>
      </w:r>
      <w:r w:rsidR="00EF0E8A" w:rsidRPr="00510F71">
        <w:rPr>
          <w:sz w:val="20"/>
          <w:szCs w:val="20"/>
          <w:lang w:val="pl-PL"/>
        </w:rPr>
        <w:t>ne z wymogami certyfikacji LEED.</w:t>
      </w:r>
      <w:r w:rsidR="00EF0E8A" w:rsidRPr="00510F71">
        <w:rPr>
          <w:rFonts w:eastAsia="Calibri" w:cs="Calibri"/>
          <w:sz w:val="20"/>
          <w:szCs w:val="20"/>
          <w:lang w:val="pl-PL"/>
        </w:rPr>
        <w:t xml:space="preserve"> Projekt posiada </w:t>
      </w:r>
      <w:proofErr w:type="spellStart"/>
      <w:r w:rsidR="00EF0E8A" w:rsidRPr="00510F71">
        <w:rPr>
          <w:rFonts w:eastAsia="Calibri" w:cs="Calibri"/>
          <w:sz w:val="20"/>
          <w:szCs w:val="20"/>
          <w:lang w:val="pl-PL"/>
        </w:rPr>
        <w:t>pre</w:t>
      </w:r>
      <w:proofErr w:type="spellEnd"/>
      <w:r w:rsidR="00EF0E8A" w:rsidRPr="00510F71">
        <w:rPr>
          <w:rFonts w:eastAsia="Calibri" w:cs="Calibri"/>
          <w:sz w:val="20"/>
          <w:szCs w:val="20"/>
          <w:lang w:val="pl-PL"/>
        </w:rPr>
        <w:t>-certyfikację LEED Gold, jednakże, intencją dewelopera jest uzyskanie ostatecznej certyfikacji na poziomie wyższym, tj. platynowym.</w:t>
      </w:r>
      <w:r w:rsidR="00F54648" w:rsidRPr="00510F71">
        <w:rPr>
          <w:rFonts w:eastAsia="Calibri" w:cs="Calibri"/>
          <w:sz w:val="20"/>
          <w:szCs w:val="20"/>
          <w:lang w:val="pl-PL"/>
        </w:rPr>
        <w:t xml:space="preserve"> </w:t>
      </w:r>
      <w:bookmarkStart w:id="1" w:name="read"/>
      <w:bookmarkEnd w:id="1"/>
    </w:p>
    <w:p w:rsidR="003B682C" w:rsidRPr="00510F71" w:rsidRDefault="003B682C" w:rsidP="003B682C">
      <w:pPr>
        <w:spacing w:after="0" w:line="280" w:lineRule="exact"/>
        <w:jc w:val="both"/>
        <w:rPr>
          <w:rFonts w:eastAsia="Calibri" w:cs="Calibri"/>
          <w:sz w:val="20"/>
          <w:szCs w:val="20"/>
          <w:lang w:val="pl-PL"/>
        </w:rPr>
      </w:pPr>
    </w:p>
    <w:p w:rsidR="000147CC" w:rsidRPr="00510F71" w:rsidRDefault="00F54648" w:rsidP="003B682C">
      <w:pPr>
        <w:spacing w:after="0" w:line="280" w:lineRule="exact"/>
        <w:jc w:val="both"/>
        <w:rPr>
          <w:rFonts w:eastAsia="Calibri" w:cs="Calibri"/>
          <w:sz w:val="20"/>
          <w:szCs w:val="20"/>
          <w:lang w:val="pl-PL"/>
        </w:rPr>
      </w:pPr>
      <w:r w:rsidRPr="00510F71">
        <w:rPr>
          <w:rFonts w:eastAsia="Calibri" w:cs="Calibri"/>
          <w:sz w:val="20"/>
          <w:szCs w:val="20"/>
          <w:lang w:val="pl-PL"/>
        </w:rPr>
        <w:t xml:space="preserve">Inwestorem i deweloperem projektu jest spółka Vastint Poland, należącą do </w:t>
      </w:r>
      <w:proofErr w:type="spellStart"/>
      <w:r w:rsidRPr="00510F71">
        <w:rPr>
          <w:rFonts w:eastAsia="Calibri" w:cs="Calibri"/>
          <w:sz w:val="20"/>
          <w:szCs w:val="20"/>
          <w:lang w:val="pl-PL"/>
        </w:rPr>
        <w:t>Property</w:t>
      </w:r>
      <w:proofErr w:type="spellEnd"/>
      <w:r w:rsidRPr="00510F71">
        <w:rPr>
          <w:rFonts w:eastAsia="Calibri" w:cs="Calibri"/>
          <w:sz w:val="20"/>
          <w:szCs w:val="20"/>
          <w:lang w:val="pl-PL"/>
        </w:rPr>
        <w:t xml:space="preserve"> </w:t>
      </w:r>
      <w:proofErr w:type="spellStart"/>
      <w:r w:rsidRPr="00510F71">
        <w:rPr>
          <w:rFonts w:eastAsia="Calibri" w:cs="Calibri"/>
          <w:sz w:val="20"/>
          <w:szCs w:val="20"/>
          <w:lang w:val="pl-PL"/>
        </w:rPr>
        <w:t>Division</w:t>
      </w:r>
      <w:proofErr w:type="spellEnd"/>
      <w:r w:rsidRPr="00510F71">
        <w:rPr>
          <w:rFonts w:eastAsia="Calibri" w:cs="Calibri"/>
          <w:sz w:val="20"/>
          <w:szCs w:val="20"/>
          <w:lang w:val="pl-PL"/>
        </w:rPr>
        <w:t xml:space="preserve"> Grupy Inter IKEA. </w:t>
      </w:r>
      <w:r w:rsidR="00732F02" w:rsidRPr="00510F71">
        <w:rPr>
          <w:rFonts w:eastAsia="Calibri" w:cs="Calibri"/>
          <w:sz w:val="20"/>
          <w:szCs w:val="20"/>
          <w:lang w:val="pl-PL"/>
        </w:rPr>
        <w:t>Kompleks</w:t>
      </w:r>
      <w:r w:rsidR="00F422C3" w:rsidRPr="00510F71">
        <w:rPr>
          <w:rFonts w:eastAsia="Calibri" w:cs="Calibri"/>
          <w:sz w:val="20"/>
          <w:szCs w:val="20"/>
          <w:lang w:val="pl-PL"/>
        </w:rPr>
        <w:t xml:space="preserve"> Business Garden</w:t>
      </w:r>
      <w:r w:rsidR="00B76E13" w:rsidRPr="00510F71">
        <w:rPr>
          <w:rFonts w:eastAsia="Calibri" w:cs="Calibri"/>
          <w:sz w:val="20"/>
          <w:szCs w:val="20"/>
          <w:lang w:val="pl-PL"/>
        </w:rPr>
        <w:t xml:space="preserve"> jest jednym z dwóch projektów firmy. Kolejną planowaną inwestycją w</w:t>
      </w:r>
      <w:r w:rsidR="00F422C3" w:rsidRPr="00510F71">
        <w:rPr>
          <w:rFonts w:eastAsia="Calibri" w:cs="Calibri"/>
          <w:sz w:val="20"/>
          <w:szCs w:val="20"/>
          <w:lang w:val="pl-PL"/>
        </w:rPr>
        <w:t xml:space="preserve"> Poznaniu</w:t>
      </w:r>
      <w:r w:rsidR="00B76E13" w:rsidRPr="00510F71">
        <w:rPr>
          <w:rFonts w:eastAsia="Calibri" w:cs="Calibri"/>
          <w:sz w:val="20"/>
          <w:szCs w:val="20"/>
          <w:lang w:val="pl-PL"/>
        </w:rPr>
        <w:t xml:space="preserve"> jest osiedle Portowo, położone</w:t>
      </w:r>
      <w:r w:rsidR="001706A1">
        <w:rPr>
          <w:rFonts w:eastAsia="Calibri" w:cs="Calibri"/>
          <w:sz w:val="20"/>
          <w:szCs w:val="20"/>
          <w:lang w:val="pl-PL"/>
        </w:rPr>
        <w:t xml:space="preserve"> przy ul. Starołęckiej </w:t>
      </w:r>
      <w:r w:rsidR="00B76E13" w:rsidRPr="00510F71">
        <w:rPr>
          <w:rFonts w:eastAsia="Calibri" w:cs="Calibri"/>
          <w:sz w:val="20"/>
          <w:szCs w:val="20"/>
          <w:lang w:val="pl-PL"/>
        </w:rPr>
        <w:t>nad Wartą.</w:t>
      </w:r>
      <w:r w:rsidR="000147CC" w:rsidRPr="00510F71">
        <w:rPr>
          <w:rFonts w:eastAsia="Calibri" w:cs="Calibri"/>
          <w:sz w:val="20"/>
          <w:szCs w:val="20"/>
          <w:lang w:val="pl-PL"/>
        </w:rPr>
        <w:t xml:space="preserve"> </w:t>
      </w:r>
    </w:p>
    <w:p w:rsidR="00405AC2" w:rsidRDefault="00405AC2" w:rsidP="000147CC">
      <w:pPr>
        <w:jc w:val="both"/>
        <w:rPr>
          <w:rFonts w:eastAsia="Calibri" w:cs="Calibri"/>
          <w:sz w:val="20"/>
          <w:lang w:val="pl-PL"/>
        </w:rPr>
      </w:pPr>
    </w:p>
    <w:p w:rsidR="00405AC2" w:rsidRDefault="00405AC2" w:rsidP="000147CC">
      <w:pPr>
        <w:jc w:val="both"/>
        <w:rPr>
          <w:rFonts w:eastAsia="Calibri" w:cs="Calibri"/>
          <w:sz w:val="20"/>
          <w:lang w:val="pl-PL"/>
        </w:rPr>
      </w:pPr>
    </w:p>
    <w:p w:rsidR="003B682C" w:rsidRDefault="003B682C" w:rsidP="000147CC">
      <w:pPr>
        <w:jc w:val="both"/>
        <w:rPr>
          <w:rFonts w:eastAsia="Calibri" w:cs="Calibri"/>
          <w:sz w:val="20"/>
          <w:lang w:val="pl-PL"/>
        </w:rPr>
      </w:pPr>
    </w:p>
    <w:p w:rsidR="000147CC" w:rsidRPr="00405AC2" w:rsidRDefault="000147CC" w:rsidP="003B682C">
      <w:pPr>
        <w:spacing w:after="0" w:line="240" w:lineRule="auto"/>
        <w:jc w:val="both"/>
        <w:rPr>
          <w:rFonts w:eastAsia="Calibri" w:cs="Calibri"/>
          <w:sz w:val="18"/>
          <w:lang w:val="pl-PL"/>
        </w:rPr>
      </w:pPr>
      <w:proofErr w:type="spellStart"/>
      <w:r w:rsidRPr="00405AC2">
        <w:rPr>
          <w:rFonts w:eastAsia="Calibri" w:cs="Calibri"/>
          <w:b/>
          <w:sz w:val="18"/>
          <w:lang w:val="pl-PL"/>
        </w:rPr>
        <w:t>itelligence</w:t>
      </w:r>
      <w:proofErr w:type="spellEnd"/>
      <w:r w:rsidRPr="00405AC2">
        <w:rPr>
          <w:rFonts w:eastAsia="Calibri" w:cs="Calibri"/>
          <w:b/>
          <w:sz w:val="18"/>
          <w:lang w:val="pl-PL"/>
        </w:rPr>
        <w:t xml:space="preserve"> sp. z o.o.</w:t>
      </w:r>
      <w:r w:rsidRPr="00405AC2">
        <w:rPr>
          <w:rFonts w:eastAsia="Calibri" w:cs="Calibri"/>
          <w:sz w:val="18"/>
          <w:lang w:val="pl-PL"/>
        </w:rPr>
        <w:t xml:space="preserve"> należy do międzynarodowej grupy </w:t>
      </w:r>
      <w:proofErr w:type="spellStart"/>
      <w:r w:rsidRPr="00405AC2">
        <w:rPr>
          <w:rFonts w:eastAsia="Calibri" w:cs="Calibri"/>
          <w:sz w:val="18"/>
          <w:lang w:val="pl-PL"/>
        </w:rPr>
        <w:t>itelligence</w:t>
      </w:r>
      <w:proofErr w:type="spellEnd"/>
      <w:r w:rsidRPr="00405AC2">
        <w:rPr>
          <w:rFonts w:eastAsia="Calibri" w:cs="Calibri"/>
          <w:sz w:val="18"/>
          <w:lang w:val="pl-PL"/>
        </w:rPr>
        <w:t xml:space="preserve"> i jest dostawcą pełnego pakietu rozwiązań w środowisku SAP. Dysponuje własnym data </w:t>
      </w:r>
      <w:proofErr w:type="spellStart"/>
      <w:r w:rsidRPr="00405AC2">
        <w:rPr>
          <w:rFonts w:eastAsia="Calibri" w:cs="Calibri"/>
          <w:sz w:val="18"/>
          <w:lang w:val="pl-PL"/>
        </w:rPr>
        <w:t>center</w:t>
      </w:r>
      <w:proofErr w:type="spellEnd"/>
      <w:r w:rsidRPr="00405AC2">
        <w:rPr>
          <w:rFonts w:eastAsia="Calibri" w:cs="Calibri"/>
          <w:sz w:val="18"/>
          <w:lang w:val="pl-PL"/>
        </w:rPr>
        <w:t xml:space="preserve"> w Tarnowie Podgórnym koło Poznania wyposażonym w nowoczesną infrastrukturę informatyczną służącą do świadczenia kompleksowych usług outsourcingu IT – od wynajmu serwerów i sprzętu sieciowego po rozwój systemów, administrację</w:t>
      </w:r>
      <w:r w:rsidR="001706A1">
        <w:rPr>
          <w:rFonts w:eastAsia="Calibri" w:cs="Calibri"/>
          <w:sz w:val="18"/>
          <w:lang w:val="pl-PL"/>
        </w:rPr>
        <w:t xml:space="preserve">                      </w:t>
      </w:r>
      <w:r w:rsidRPr="00405AC2">
        <w:rPr>
          <w:rFonts w:eastAsia="Calibri" w:cs="Calibri"/>
          <w:sz w:val="18"/>
          <w:lang w:val="pl-PL"/>
        </w:rPr>
        <w:t xml:space="preserve"> i zarządzanie. Globalnie </w:t>
      </w:r>
      <w:proofErr w:type="spellStart"/>
      <w:r w:rsidRPr="00405AC2">
        <w:rPr>
          <w:rFonts w:eastAsia="Calibri" w:cs="Calibri"/>
          <w:sz w:val="18"/>
          <w:lang w:val="pl-PL"/>
        </w:rPr>
        <w:t>itelligence</w:t>
      </w:r>
      <w:proofErr w:type="spellEnd"/>
      <w:r w:rsidRPr="00405AC2">
        <w:rPr>
          <w:rFonts w:eastAsia="Calibri" w:cs="Calibri"/>
          <w:sz w:val="18"/>
          <w:lang w:val="pl-PL"/>
        </w:rPr>
        <w:t xml:space="preserve"> zatrudnia ponad 3000 wysoko wykwalifikowanych pracowników </w:t>
      </w:r>
      <w:r w:rsidR="001706A1">
        <w:rPr>
          <w:rFonts w:eastAsia="Calibri" w:cs="Calibri"/>
          <w:sz w:val="18"/>
          <w:lang w:val="pl-PL"/>
        </w:rPr>
        <w:t xml:space="preserve">                      </w:t>
      </w:r>
      <w:r w:rsidRPr="00405AC2">
        <w:rPr>
          <w:rFonts w:eastAsia="Calibri" w:cs="Calibri"/>
          <w:sz w:val="18"/>
          <w:lang w:val="pl-PL"/>
        </w:rPr>
        <w:t xml:space="preserve">w 22 krajach i 5 regionach i realizuje złożone projekty w środowisku SAP dla ponad 5 000 klientów </w:t>
      </w:r>
      <w:r w:rsidR="001706A1">
        <w:rPr>
          <w:rFonts w:eastAsia="Calibri" w:cs="Calibri"/>
          <w:sz w:val="18"/>
          <w:lang w:val="pl-PL"/>
        </w:rPr>
        <w:t xml:space="preserve">                   </w:t>
      </w:r>
      <w:r w:rsidRPr="00405AC2">
        <w:rPr>
          <w:rFonts w:eastAsia="Calibri" w:cs="Calibri"/>
          <w:sz w:val="18"/>
          <w:lang w:val="pl-PL"/>
        </w:rPr>
        <w:t xml:space="preserve">na całym świecie. Portfolio usług firmy obejmuje od licencji i konsultingu SAP, poprzez własne branżowe rozwiązania oparte o SAP, aż do usług hostingowych i wsparcia aplikacyjnego. W Polsce firma działa </w:t>
      </w:r>
      <w:r w:rsidR="001706A1">
        <w:rPr>
          <w:rFonts w:eastAsia="Calibri" w:cs="Calibri"/>
          <w:sz w:val="18"/>
          <w:lang w:val="pl-PL"/>
        </w:rPr>
        <w:t xml:space="preserve">                   </w:t>
      </w:r>
      <w:r w:rsidRPr="00405AC2">
        <w:rPr>
          <w:rFonts w:eastAsia="Calibri" w:cs="Calibri"/>
          <w:sz w:val="18"/>
          <w:lang w:val="pl-PL"/>
        </w:rPr>
        <w:t xml:space="preserve">od 1995 r. i zatrudnia około 180 osób. </w:t>
      </w:r>
    </w:p>
    <w:p w:rsidR="00ED6D5E" w:rsidRPr="00E44C24" w:rsidRDefault="00ED6D5E" w:rsidP="00E44C24">
      <w:pPr>
        <w:spacing w:after="0" w:line="280" w:lineRule="exact"/>
        <w:jc w:val="both"/>
        <w:rPr>
          <w:b/>
          <w:color w:val="404040"/>
          <w:lang w:val="pl-PL"/>
        </w:rPr>
      </w:pPr>
    </w:p>
    <w:sectPr w:rsidR="00ED6D5E" w:rsidRPr="00E44C24" w:rsidSect="00F608EE">
      <w:headerReference w:type="default" r:id="rId8"/>
      <w:footerReference w:type="default" r:id="rId9"/>
      <w:headerReference w:type="first" r:id="rId10"/>
      <w:footerReference w:type="first" r:id="rId11"/>
      <w:pgSz w:w="12240" w:h="15840" w:code="1"/>
      <w:pgMar w:top="2099" w:right="1134" w:bottom="1588" w:left="1418" w:header="709" w:footer="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FD" w:rsidRDefault="00C048FD" w:rsidP="00A27B54">
      <w:pPr>
        <w:spacing w:after="0" w:line="240" w:lineRule="auto"/>
      </w:pPr>
      <w:r>
        <w:separator/>
      </w:r>
    </w:p>
  </w:endnote>
  <w:endnote w:type="continuationSeparator" w:id="0">
    <w:p w:rsidR="00C048FD" w:rsidRDefault="00C048FD" w:rsidP="00A2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41386"/>
      <w:docPartObj>
        <w:docPartGallery w:val="Page Numbers (Bottom of Page)"/>
        <w:docPartUnique/>
      </w:docPartObj>
    </w:sdtPr>
    <w:sdtEndPr/>
    <w:sdtContent>
      <w:sdt>
        <w:sdtPr>
          <w:id w:val="860082579"/>
          <w:docPartObj>
            <w:docPartGallery w:val="Page Numbers (Top of Page)"/>
            <w:docPartUnique/>
          </w:docPartObj>
        </w:sdtPr>
        <w:sdtEndPr/>
        <w:sdtContent>
          <w:p w:rsidR="00DF1308" w:rsidRDefault="00DF1308">
            <w:pPr>
              <w:pStyle w:val="Stopka"/>
              <w:jc w:val="right"/>
            </w:pPr>
            <w:r>
              <w:t xml:space="preserve">Page </w:t>
            </w:r>
            <w:r w:rsidRPr="00DF1308">
              <w:rPr>
                <w:bCs/>
                <w:sz w:val="24"/>
                <w:szCs w:val="24"/>
              </w:rPr>
              <w:fldChar w:fldCharType="begin"/>
            </w:r>
            <w:r w:rsidRPr="00DF1308">
              <w:rPr>
                <w:bCs/>
              </w:rPr>
              <w:instrText xml:space="preserve"> PAGE </w:instrText>
            </w:r>
            <w:r w:rsidRPr="00DF1308">
              <w:rPr>
                <w:bCs/>
                <w:sz w:val="24"/>
                <w:szCs w:val="24"/>
              </w:rPr>
              <w:fldChar w:fldCharType="separate"/>
            </w:r>
            <w:r w:rsidR="005D7E9E">
              <w:rPr>
                <w:bCs/>
                <w:noProof/>
              </w:rPr>
              <w:t>2</w:t>
            </w:r>
            <w:r w:rsidRPr="00DF1308">
              <w:rPr>
                <w:bCs/>
                <w:sz w:val="24"/>
                <w:szCs w:val="24"/>
              </w:rPr>
              <w:fldChar w:fldCharType="end"/>
            </w:r>
            <w:r w:rsidRPr="00DF1308">
              <w:t>/</w:t>
            </w:r>
            <w:r w:rsidRPr="00DF1308">
              <w:rPr>
                <w:bCs/>
                <w:sz w:val="24"/>
                <w:szCs w:val="24"/>
              </w:rPr>
              <w:fldChar w:fldCharType="begin"/>
            </w:r>
            <w:r w:rsidRPr="00DF1308">
              <w:rPr>
                <w:bCs/>
              </w:rPr>
              <w:instrText xml:space="preserve"> NUMPAGES  </w:instrText>
            </w:r>
            <w:r w:rsidRPr="00DF1308">
              <w:rPr>
                <w:bCs/>
                <w:sz w:val="24"/>
                <w:szCs w:val="24"/>
              </w:rPr>
              <w:fldChar w:fldCharType="separate"/>
            </w:r>
            <w:r w:rsidR="005D7E9E">
              <w:rPr>
                <w:bCs/>
                <w:noProof/>
              </w:rPr>
              <w:t>2</w:t>
            </w:r>
            <w:r w:rsidRPr="00DF1308">
              <w:rPr>
                <w:bCs/>
                <w:sz w:val="24"/>
                <w:szCs w:val="24"/>
              </w:rPr>
              <w:fldChar w:fldCharType="end"/>
            </w:r>
          </w:p>
        </w:sdtContent>
      </w:sdt>
    </w:sdtContent>
  </w:sdt>
  <w:p w:rsidR="004D4227" w:rsidRPr="004D4227" w:rsidRDefault="004D4227">
    <w:pPr>
      <w:pStyle w:val="Stopka"/>
      <w:rPr>
        <w:lang w:val="pl-P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E1" w:rsidRDefault="00BB10E1" w:rsidP="004D4227">
    <w:pPr>
      <w:pStyle w:val="Stopka"/>
      <w:jc w:val="center"/>
    </w:pPr>
  </w:p>
  <w:p w:rsidR="004D4227" w:rsidRPr="00DF1308" w:rsidRDefault="004D4227" w:rsidP="004D4227">
    <w:pPr>
      <w:pStyle w:val="Stopka"/>
      <w:spacing w:before="120" w:line="160" w:lineRule="exact"/>
      <w:rPr>
        <w:color w:val="4B4B4B"/>
        <w:sz w:val="16"/>
        <w:szCs w:val="14"/>
      </w:rPr>
    </w:pPr>
    <w:r w:rsidRPr="00DF1308">
      <w:rPr>
        <w:noProof/>
        <w:lang w:eastAsia="en-US"/>
      </w:rPr>
      <mc:AlternateContent>
        <mc:Choice Requires="wps">
          <w:drawing>
            <wp:anchor distT="0" distB="0" distL="114300" distR="114300" simplePos="0" relativeHeight="251659264" behindDoc="0" locked="0" layoutInCell="1" allowOverlap="1" wp14:anchorId="2BCB5326" wp14:editId="3241902E">
              <wp:simplePos x="0" y="0"/>
              <wp:positionH relativeFrom="column">
                <wp:posOffset>2381885</wp:posOffset>
              </wp:positionH>
              <wp:positionV relativeFrom="paragraph">
                <wp:posOffset>173355</wp:posOffset>
              </wp:positionV>
              <wp:extent cx="3834765" cy="758190"/>
              <wp:effectExtent l="0" t="0" r="13335" b="381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758190"/>
                      </a:xfrm>
                      <a:prstGeom prst="rect">
                        <a:avLst/>
                      </a:prstGeom>
                      <a:noFill/>
                      <a:ln>
                        <a:noFill/>
                      </a:ln>
                      <a:extLst/>
                    </wps:spPr>
                    <wps:txbx>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5pt;margin-top:13.65pt;width:301.9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" filled="f" stroked="f">
              <v:textbox inset="0,0,0,0">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v:textbox>
            </v:shape>
          </w:pict>
        </mc:Fallback>
      </mc:AlternateContent>
    </w:r>
    <w:r w:rsidRPr="00DF1308">
      <w:rPr>
        <w:color w:val="4B4B4B"/>
        <w:sz w:val="16"/>
        <w:szCs w:val="14"/>
      </w:rPr>
      <w:t>For more information please contact:</w:t>
    </w:r>
  </w:p>
  <w:p w:rsidR="004D4227" w:rsidRPr="00DF1308" w:rsidRDefault="004D4227" w:rsidP="004D4227">
    <w:pPr>
      <w:pStyle w:val="Stopka"/>
      <w:spacing w:line="160" w:lineRule="exact"/>
      <w:rPr>
        <w:color w:val="4B4B4B"/>
        <w:sz w:val="16"/>
        <w:szCs w:val="14"/>
      </w:rPr>
    </w:pPr>
  </w:p>
  <w:p w:rsidR="004D4227" w:rsidRPr="00DF1308" w:rsidRDefault="00901003" w:rsidP="004D4227">
    <w:pPr>
      <w:pStyle w:val="Stopka"/>
      <w:spacing w:line="200" w:lineRule="exact"/>
      <w:rPr>
        <w:color w:val="4B4B4B"/>
        <w:sz w:val="16"/>
        <w:szCs w:val="14"/>
      </w:rPr>
    </w:pPr>
    <w:r>
      <w:rPr>
        <w:color w:val="4B4B4B"/>
        <w:sz w:val="16"/>
        <w:szCs w:val="14"/>
      </w:rPr>
      <w:t>Ewa Łydkowska</w:t>
    </w:r>
  </w:p>
  <w:p w:rsidR="004D4227" w:rsidRPr="00DF1308" w:rsidRDefault="004D4227" w:rsidP="004D4227">
    <w:pPr>
      <w:pStyle w:val="Stopka"/>
      <w:spacing w:line="200" w:lineRule="exact"/>
      <w:rPr>
        <w:color w:val="4B4B4B"/>
        <w:sz w:val="16"/>
        <w:szCs w:val="14"/>
      </w:rPr>
    </w:pPr>
    <w:r w:rsidRPr="00DF1308">
      <w:rPr>
        <w:color w:val="4B4B4B"/>
        <w:sz w:val="16"/>
        <w:szCs w:val="14"/>
      </w:rPr>
      <w:t>Marketing Manager</w:t>
    </w:r>
  </w:p>
  <w:p w:rsidR="004D4227" w:rsidRPr="004F2532" w:rsidRDefault="004D4227" w:rsidP="004D4227">
    <w:pPr>
      <w:pStyle w:val="Stopka"/>
      <w:spacing w:line="200" w:lineRule="exact"/>
      <w:rPr>
        <w:color w:val="4B4B4B"/>
        <w:sz w:val="16"/>
        <w:szCs w:val="14"/>
      </w:rPr>
    </w:pPr>
    <w:r w:rsidRPr="004F2532">
      <w:rPr>
        <w:color w:val="4B4B4B"/>
        <w:sz w:val="16"/>
        <w:szCs w:val="14"/>
      </w:rPr>
      <w:t xml:space="preserve">T: +48 </w:t>
    </w:r>
    <w:r w:rsidR="00901003" w:rsidRPr="004F2532">
      <w:rPr>
        <w:color w:val="4B4B4B"/>
        <w:sz w:val="16"/>
        <w:szCs w:val="14"/>
      </w:rPr>
      <w:t>22 820 91 29</w:t>
    </w:r>
  </w:p>
  <w:p w:rsidR="004D4227" w:rsidRPr="001B701A" w:rsidRDefault="004D4227" w:rsidP="004D4227">
    <w:pPr>
      <w:pStyle w:val="Stopka"/>
      <w:spacing w:line="200" w:lineRule="exact"/>
      <w:rPr>
        <w:color w:val="4B4B4B"/>
        <w:sz w:val="16"/>
        <w:szCs w:val="14"/>
        <w:lang w:val="es-ES_tradnl"/>
      </w:rPr>
    </w:pPr>
    <w:r w:rsidRPr="001B701A">
      <w:rPr>
        <w:color w:val="4B4B4B"/>
        <w:sz w:val="16"/>
        <w:szCs w:val="14"/>
        <w:lang w:val="es-ES_tradnl"/>
      </w:rPr>
      <w:t>M: +48</w:t>
    </w:r>
    <w:r w:rsidR="00901003">
      <w:rPr>
        <w:color w:val="4B4B4B"/>
        <w:sz w:val="16"/>
        <w:szCs w:val="14"/>
        <w:lang w:val="es-ES_tradnl"/>
      </w:rPr>
      <w:t> 512 647 286</w:t>
    </w:r>
  </w:p>
  <w:p w:rsidR="004D4227" w:rsidRPr="001B701A" w:rsidRDefault="004D4227" w:rsidP="004D4227">
    <w:pPr>
      <w:pStyle w:val="Stopka"/>
      <w:tabs>
        <w:tab w:val="clear" w:pos="9406"/>
        <w:tab w:val="right" w:pos="9639"/>
      </w:tabs>
      <w:spacing w:line="160" w:lineRule="exact"/>
      <w:rPr>
        <w:sz w:val="16"/>
        <w:szCs w:val="16"/>
        <w:lang w:val="es-ES_tradnl"/>
      </w:rPr>
    </w:pPr>
    <w:r w:rsidRPr="001B701A">
      <w:rPr>
        <w:color w:val="4B4B4B"/>
        <w:sz w:val="16"/>
        <w:szCs w:val="14"/>
        <w:lang w:val="es-ES_tradnl"/>
      </w:rPr>
      <w:t xml:space="preserve">E: </w:t>
    </w:r>
    <w:r w:rsidR="00901003">
      <w:rPr>
        <w:color w:val="4B4B4B"/>
        <w:sz w:val="16"/>
        <w:szCs w:val="14"/>
        <w:lang w:val="es-ES_tradnl"/>
      </w:rPr>
      <w:t>ewa.lydkowska</w:t>
    </w:r>
    <w:r w:rsidRPr="001B701A">
      <w:rPr>
        <w:color w:val="4B4B4B"/>
        <w:sz w:val="16"/>
        <w:szCs w:val="14"/>
        <w:lang w:val="es-ES_tradnl"/>
      </w:rPr>
      <w:t xml:space="preserve">@vastint.eu  </w:t>
    </w:r>
    <w:r w:rsidRPr="001B701A">
      <w:rPr>
        <w:sz w:val="16"/>
        <w:szCs w:val="14"/>
        <w:lang w:val="es-ES_tradnl"/>
      </w:rPr>
      <w:tab/>
    </w:r>
    <w:r w:rsidRPr="001B701A">
      <w:rPr>
        <w:sz w:val="16"/>
        <w:szCs w:val="14"/>
        <w:lang w:val="es-ES_tradnl"/>
      </w:rPr>
      <w:tab/>
    </w:r>
    <w:r w:rsidRPr="001B701A">
      <w:rPr>
        <w:sz w:val="14"/>
        <w:szCs w:val="14"/>
        <w:lang w:val="es-ES_tradnl"/>
      </w:rPr>
      <w:t xml:space="preserve">   </w:t>
    </w:r>
    <w:r w:rsidRPr="001B701A">
      <w:rPr>
        <w:rStyle w:val="Hipercze"/>
        <w:color w:val="E36C0A"/>
        <w:sz w:val="16"/>
        <w:szCs w:val="16"/>
        <w:u w:val="none"/>
        <w:lang w:val="es-ES_tradnl"/>
      </w:rPr>
      <w:t>www.vastint.eu</w:t>
    </w:r>
  </w:p>
  <w:p w:rsidR="00BB10E1" w:rsidRPr="001B701A" w:rsidRDefault="00BB10E1">
    <w:pPr>
      <w:pStyle w:val="Stopk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FD" w:rsidRDefault="00C048FD" w:rsidP="00A27B54">
      <w:pPr>
        <w:spacing w:after="0" w:line="240" w:lineRule="auto"/>
      </w:pPr>
      <w:r>
        <w:separator/>
      </w:r>
    </w:p>
  </w:footnote>
  <w:footnote w:type="continuationSeparator" w:id="0">
    <w:p w:rsidR="00C048FD" w:rsidRDefault="00C048FD" w:rsidP="00A27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54" w:rsidRDefault="00A27B54" w:rsidP="00A27B54">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341A6771" wp14:editId="73FF299F">
          <wp:extent cx="1457960" cy="259080"/>
          <wp:effectExtent l="0" t="0" r="8890" b="7620"/>
          <wp:docPr id="13" name="Picture 13"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rsidR="00DF1308">
      <w:t xml:space="preserve">            </w:t>
    </w:r>
    <w:r>
      <w:rPr>
        <w:color w:val="262626" w:themeColor="text1" w:themeTint="D9"/>
        <w:sz w:val="36"/>
      </w:rPr>
      <w:t>Press Release</w:t>
    </w:r>
  </w:p>
  <w:p w:rsidR="00A27B54" w:rsidRDefault="00A27B54" w:rsidP="007D42EB">
    <w:pPr>
      <w:pStyle w:val="Nagwek"/>
      <w:tabs>
        <w:tab w:val="clear" w:pos="9406"/>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1C0E01">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41B1CD63" wp14:editId="5D2132EB">
          <wp:extent cx="1457960" cy="259080"/>
          <wp:effectExtent l="0" t="0" r="8890" b="7620"/>
          <wp:docPr id="2" name="Picture 2"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tab/>
    </w:r>
    <w:r>
      <w:rPr>
        <w:color w:val="262626" w:themeColor="text1" w:themeTint="D9"/>
        <w:sz w:val="36"/>
      </w:rPr>
      <w:t>Press Release</w:t>
    </w:r>
  </w:p>
  <w:p w:rsidR="001C0E01" w:rsidRDefault="001C0E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6E3"/>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939FA"/>
    <w:multiLevelType w:val="hybridMultilevel"/>
    <w:tmpl w:val="AF0E6232"/>
    <w:lvl w:ilvl="0" w:tplc="0415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9560A"/>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3A3C4A3D"/>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5CC3627C"/>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03"/>
    <w:rsid w:val="000064D0"/>
    <w:rsid w:val="00007917"/>
    <w:rsid w:val="000147CC"/>
    <w:rsid w:val="00021177"/>
    <w:rsid w:val="000D0A2E"/>
    <w:rsid w:val="000E0103"/>
    <w:rsid w:val="000E2F39"/>
    <w:rsid w:val="000F6AA7"/>
    <w:rsid w:val="00103C75"/>
    <w:rsid w:val="001133A3"/>
    <w:rsid w:val="0012112F"/>
    <w:rsid w:val="00123D44"/>
    <w:rsid w:val="001706A1"/>
    <w:rsid w:val="001A522E"/>
    <w:rsid w:val="001A698E"/>
    <w:rsid w:val="001B701A"/>
    <w:rsid w:val="001C0E01"/>
    <w:rsid w:val="001F708C"/>
    <w:rsid w:val="0021395D"/>
    <w:rsid w:val="00213BC5"/>
    <w:rsid w:val="002230F9"/>
    <w:rsid w:val="0026284F"/>
    <w:rsid w:val="00263E69"/>
    <w:rsid w:val="002672E4"/>
    <w:rsid w:val="002874CF"/>
    <w:rsid w:val="00290FC4"/>
    <w:rsid w:val="002B4239"/>
    <w:rsid w:val="002C2C06"/>
    <w:rsid w:val="002D5FEE"/>
    <w:rsid w:val="00315D5F"/>
    <w:rsid w:val="0032445F"/>
    <w:rsid w:val="00340A34"/>
    <w:rsid w:val="00396521"/>
    <w:rsid w:val="003B682C"/>
    <w:rsid w:val="003C16AE"/>
    <w:rsid w:val="00401483"/>
    <w:rsid w:val="00405AC2"/>
    <w:rsid w:val="00463CF4"/>
    <w:rsid w:val="004752A1"/>
    <w:rsid w:val="004C5B51"/>
    <w:rsid w:val="004D4227"/>
    <w:rsid w:val="004E1159"/>
    <w:rsid w:val="004F2532"/>
    <w:rsid w:val="00500FB8"/>
    <w:rsid w:val="00510F71"/>
    <w:rsid w:val="00513A07"/>
    <w:rsid w:val="00531FA6"/>
    <w:rsid w:val="005343FA"/>
    <w:rsid w:val="0054291F"/>
    <w:rsid w:val="00543369"/>
    <w:rsid w:val="00544644"/>
    <w:rsid w:val="00560B5F"/>
    <w:rsid w:val="0059027C"/>
    <w:rsid w:val="005B3BF3"/>
    <w:rsid w:val="005B4C51"/>
    <w:rsid w:val="005D7E9E"/>
    <w:rsid w:val="005E1B28"/>
    <w:rsid w:val="005E7642"/>
    <w:rsid w:val="005F18AB"/>
    <w:rsid w:val="00612DC2"/>
    <w:rsid w:val="00632ABF"/>
    <w:rsid w:val="00644C5C"/>
    <w:rsid w:val="006722B4"/>
    <w:rsid w:val="006D24CC"/>
    <w:rsid w:val="00721A1D"/>
    <w:rsid w:val="00732F02"/>
    <w:rsid w:val="00762089"/>
    <w:rsid w:val="0077128C"/>
    <w:rsid w:val="00771693"/>
    <w:rsid w:val="007C280C"/>
    <w:rsid w:val="007C793D"/>
    <w:rsid w:val="007D42EB"/>
    <w:rsid w:val="007D6D9B"/>
    <w:rsid w:val="00812E2F"/>
    <w:rsid w:val="00840FBF"/>
    <w:rsid w:val="00843CBE"/>
    <w:rsid w:val="00863120"/>
    <w:rsid w:val="00867CDE"/>
    <w:rsid w:val="00886441"/>
    <w:rsid w:val="0089591D"/>
    <w:rsid w:val="00901003"/>
    <w:rsid w:val="00904E0F"/>
    <w:rsid w:val="00926D56"/>
    <w:rsid w:val="009F5D81"/>
    <w:rsid w:val="00A2481F"/>
    <w:rsid w:val="00A27B54"/>
    <w:rsid w:val="00A419E5"/>
    <w:rsid w:val="00A62D04"/>
    <w:rsid w:val="00A75B1D"/>
    <w:rsid w:val="00AB7F44"/>
    <w:rsid w:val="00B56F7A"/>
    <w:rsid w:val="00B73E8A"/>
    <w:rsid w:val="00B74429"/>
    <w:rsid w:val="00B76E13"/>
    <w:rsid w:val="00BB10E1"/>
    <w:rsid w:val="00BD4A19"/>
    <w:rsid w:val="00C048FD"/>
    <w:rsid w:val="00C6131B"/>
    <w:rsid w:val="00C93CF2"/>
    <w:rsid w:val="00CA2767"/>
    <w:rsid w:val="00CB0C2F"/>
    <w:rsid w:val="00CE0778"/>
    <w:rsid w:val="00CE1948"/>
    <w:rsid w:val="00CE48A6"/>
    <w:rsid w:val="00D13DAC"/>
    <w:rsid w:val="00D727CE"/>
    <w:rsid w:val="00DA1678"/>
    <w:rsid w:val="00DF1308"/>
    <w:rsid w:val="00E3002D"/>
    <w:rsid w:val="00E44C24"/>
    <w:rsid w:val="00E61BD1"/>
    <w:rsid w:val="00E87399"/>
    <w:rsid w:val="00E91BB4"/>
    <w:rsid w:val="00EB017C"/>
    <w:rsid w:val="00EB79E7"/>
    <w:rsid w:val="00EC48AC"/>
    <w:rsid w:val="00ED6D5E"/>
    <w:rsid w:val="00EE5834"/>
    <w:rsid w:val="00EF0E8A"/>
    <w:rsid w:val="00F26D79"/>
    <w:rsid w:val="00F422C3"/>
    <w:rsid w:val="00F54648"/>
    <w:rsid w:val="00F608EE"/>
    <w:rsid w:val="00FB7EC3"/>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paragraph" w:customStyle="1" w:styleId="Normalny1">
    <w:name w:val="Normalny1"/>
    <w:rsid w:val="00CE1948"/>
    <w:pPr>
      <w:suppressAutoHyphens/>
      <w:autoSpaceDN w:val="0"/>
    </w:pPr>
    <w:rPr>
      <w:rFonts w:ascii="Calibri" w:eastAsia="Times New Roman" w:hAnsi="Calibri" w:cs="Times New Roman"/>
      <w:sz w:val="22"/>
      <w:szCs w:val="22"/>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paragraph" w:customStyle="1" w:styleId="Normalny1">
    <w:name w:val="Normalny1"/>
    <w:rsid w:val="00CE1948"/>
    <w:pPr>
      <w:suppressAutoHyphens/>
      <w:autoSpaceDN w:val="0"/>
    </w:pPr>
    <w:rPr>
      <w:rFonts w:ascii="Calibri" w:eastAsia="Times New Roman" w:hAnsi="Calibri" w:cs="Times New Roman"/>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6043">
      <w:bodyDiv w:val="1"/>
      <w:marLeft w:val="0"/>
      <w:marRight w:val="0"/>
      <w:marTop w:val="0"/>
      <w:marBottom w:val="0"/>
      <w:divBdr>
        <w:top w:val="none" w:sz="0" w:space="0" w:color="auto"/>
        <w:left w:val="none" w:sz="0" w:space="0" w:color="auto"/>
        <w:bottom w:val="none" w:sz="0" w:space="0" w:color="auto"/>
        <w:right w:val="none" w:sz="0" w:space="0" w:color="auto"/>
      </w:divBdr>
    </w:div>
    <w:div w:id="602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Łydkowska</dc:creator>
  <cp:lastModifiedBy>Ewa Łydkowska</cp:lastModifiedBy>
  <cp:revision>2</cp:revision>
  <dcterms:created xsi:type="dcterms:W3CDTF">2015-05-14T13:39:00Z</dcterms:created>
  <dcterms:modified xsi:type="dcterms:W3CDTF">2015-05-14T13:39:00Z</dcterms:modified>
</cp:coreProperties>
</file>